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77" w:rsidRPr="00C74D96" w:rsidRDefault="00CA0277" w:rsidP="00CA0277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0070C0"/>
        </w:rPr>
      </w:pPr>
      <w:r w:rsidRPr="008855E6">
        <w:rPr>
          <w:b/>
          <w:color w:val="0070C0"/>
          <w:sz w:val="24"/>
          <w:szCs w:val="24"/>
        </w:rPr>
        <w:t>Студенттердің өзіндік жұмысы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505"/>
        <w:gridCol w:w="3827"/>
        <w:gridCol w:w="3508"/>
      </w:tblGrid>
      <w:tr w:rsidR="00CA0277" w:rsidRPr="00C74D96" w:rsidTr="00911646">
        <w:trPr>
          <w:trHeight w:val="599"/>
        </w:trPr>
        <w:tc>
          <w:tcPr>
            <w:tcW w:w="6505" w:type="dxa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kk-KZ"/>
              </w:rPr>
              <w:t xml:space="preserve">Тақырыптар </w:t>
            </w:r>
            <w:r w:rsidRPr="00C74D96">
              <w:rPr>
                <w:b/>
                <w:color w:val="0070C0"/>
              </w:rPr>
              <w:t>СРС</w:t>
            </w:r>
          </w:p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</w:p>
        </w:tc>
        <w:tc>
          <w:tcPr>
            <w:tcW w:w="3827" w:type="dxa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kk-KZ"/>
              </w:rPr>
              <w:t xml:space="preserve">Түрлері </w:t>
            </w:r>
            <w:r w:rsidRPr="00C74D96">
              <w:rPr>
                <w:b/>
                <w:color w:val="0070C0"/>
              </w:rPr>
              <w:t xml:space="preserve"> СРС</w:t>
            </w:r>
          </w:p>
        </w:tc>
        <w:tc>
          <w:tcPr>
            <w:tcW w:w="3508" w:type="dxa"/>
          </w:tcPr>
          <w:p w:rsidR="00CA0277" w:rsidRPr="00B12953" w:rsidRDefault="00CA0277" w:rsidP="009116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lang w:val="kk-KZ"/>
              </w:rPr>
            </w:pPr>
            <w:r>
              <w:rPr>
                <w:b/>
                <w:color w:val="0070C0"/>
                <w:lang w:val="kk-KZ"/>
              </w:rPr>
              <w:t>Тарсыру уақыты</w:t>
            </w:r>
          </w:p>
        </w:tc>
      </w:tr>
      <w:tr w:rsidR="00CA0277" w:rsidRPr="00C74D96" w:rsidTr="00911646">
        <w:trPr>
          <w:trHeight w:val="562"/>
        </w:trPr>
        <w:tc>
          <w:tcPr>
            <w:tcW w:w="6505" w:type="dxa"/>
            <w:vMerge w:val="restart"/>
            <w:shd w:val="clear" w:color="auto" w:fill="E2EFD9" w:themeFill="accent6" w:themeFillTint="33"/>
          </w:tcPr>
          <w:p w:rsidR="00CA0277" w:rsidRPr="00B12953" w:rsidRDefault="00CA0277" w:rsidP="00911646">
            <w:pPr>
              <w:ind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Тісжегі</w:t>
            </w:r>
            <w:r w:rsidRPr="00B12953">
              <w:rPr>
                <w:sz w:val="24"/>
                <w:szCs w:val="24"/>
              </w:rPr>
              <w:t xml:space="preserve"> қуыстарды </w:t>
            </w:r>
            <w:r>
              <w:rPr>
                <w:sz w:val="24"/>
                <w:szCs w:val="24"/>
                <w:lang w:val="kk-KZ"/>
              </w:rPr>
              <w:t xml:space="preserve">егеп тазалау </w:t>
            </w:r>
            <w:r w:rsidRPr="00B12953">
              <w:rPr>
                <w:sz w:val="24"/>
                <w:szCs w:val="24"/>
              </w:rPr>
              <w:t>әдістері:</w:t>
            </w:r>
          </w:p>
          <w:p w:rsidR="00CA0277" w:rsidRPr="00B12953" w:rsidRDefault="00CA0277" w:rsidP="00911646">
            <w:pPr>
              <w:ind w:right="-47"/>
              <w:rPr>
                <w:sz w:val="24"/>
                <w:szCs w:val="24"/>
              </w:rPr>
            </w:pPr>
            <w:r w:rsidRPr="00B12953">
              <w:rPr>
                <w:sz w:val="24"/>
                <w:szCs w:val="24"/>
              </w:rPr>
              <w:t>- жоғары энергиялы лазерлік сәулеленуді қолдану, мәні, жүргізу әдістемесі, артықшылықтары, кемшіліктері,</w:t>
            </w:r>
          </w:p>
          <w:p w:rsidR="00CA0277" w:rsidRPr="00B12953" w:rsidRDefault="00CA0277" w:rsidP="00911646">
            <w:pPr>
              <w:ind w:right="-47"/>
              <w:rPr>
                <w:sz w:val="24"/>
                <w:szCs w:val="24"/>
              </w:rPr>
            </w:pPr>
            <w:r w:rsidRPr="00B12953">
              <w:rPr>
                <w:sz w:val="24"/>
                <w:szCs w:val="24"/>
              </w:rPr>
              <w:t>- пневматикалық-кинетикалық әдіс, мәні, өткізу әдістемесі, артықшылықтары, кемшіліктері,</w:t>
            </w:r>
          </w:p>
          <w:p w:rsidR="00CA0277" w:rsidRPr="00B12953" w:rsidRDefault="00CA0277" w:rsidP="00911646">
            <w:pPr>
              <w:ind w:right="-47"/>
              <w:rPr>
                <w:sz w:val="24"/>
                <w:szCs w:val="24"/>
              </w:rPr>
            </w:pPr>
            <w:r w:rsidRPr="00B12953">
              <w:rPr>
                <w:sz w:val="24"/>
                <w:szCs w:val="24"/>
              </w:rPr>
              <w:t xml:space="preserve">- ультрадыбыстық әдіс, мәні, жүргізу әдістемесі, артықшылықтары, кемшіліктері, </w:t>
            </w:r>
          </w:p>
          <w:p w:rsidR="00CA0277" w:rsidRPr="00B12953" w:rsidRDefault="00CA0277" w:rsidP="00911646">
            <w:pPr>
              <w:ind w:right="-47"/>
              <w:rPr>
                <w:sz w:val="24"/>
                <w:szCs w:val="24"/>
              </w:rPr>
            </w:pPr>
            <w:r w:rsidRPr="00B12953">
              <w:rPr>
                <w:sz w:val="24"/>
                <w:szCs w:val="24"/>
              </w:rPr>
              <w:t>- art дайындау әдістемесі, мәні, жүргізу әдістемесі, артықшылықтары, кемшіліктері,</w:t>
            </w:r>
          </w:p>
          <w:p w:rsidR="00CA0277" w:rsidRPr="00C74D96" w:rsidRDefault="00CA0277" w:rsidP="00911646">
            <w:pPr>
              <w:rPr>
                <w:color w:val="0070C0"/>
              </w:rPr>
            </w:pPr>
            <w:r w:rsidRPr="00B12953">
              <w:rPr>
                <w:sz w:val="24"/>
                <w:szCs w:val="24"/>
              </w:rPr>
              <w:t>- химиялық-механикалық әдіс, мәні, жүргізу әдістемесі, артықшылықтары, кемшіліктері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74D96">
              <w:rPr>
                <w:color w:val="0070C0"/>
              </w:rPr>
              <w:t xml:space="preserve">Презентация </w:t>
            </w:r>
          </w:p>
        </w:tc>
        <w:tc>
          <w:tcPr>
            <w:tcW w:w="3508" w:type="dxa"/>
            <w:vMerge w:val="restart"/>
            <w:shd w:val="clear" w:color="auto" w:fill="E2EFD9" w:themeFill="accent6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  <w:shd w:val="clear" w:color="auto" w:fill="E2EFD9" w:themeFill="accent6" w:themeFillTint="33"/>
                <w:lang w:val="kk-KZ"/>
              </w:rPr>
              <w:t>Аралық бақылау</w:t>
            </w:r>
            <w:r w:rsidRPr="00C74D96">
              <w:rPr>
                <w:color w:val="0070C0"/>
                <w:shd w:val="clear" w:color="auto" w:fill="E2EFD9" w:themeFill="accent6" w:themeFillTint="33"/>
              </w:rPr>
              <w:t xml:space="preserve"> №1</w:t>
            </w:r>
          </w:p>
        </w:tc>
      </w:tr>
      <w:tr w:rsidR="00CA0277" w:rsidRPr="00C74D96" w:rsidTr="00911646">
        <w:trPr>
          <w:trHeight w:val="562"/>
        </w:trPr>
        <w:tc>
          <w:tcPr>
            <w:tcW w:w="6505" w:type="dxa"/>
            <w:vMerge/>
            <w:shd w:val="clear" w:color="auto" w:fill="E2EFD9" w:themeFill="accent6" w:themeFillTint="33"/>
          </w:tcPr>
          <w:p w:rsidR="00CA0277" w:rsidRPr="00C74D96" w:rsidRDefault="00CA0277" w:rsidP="00911646">
            <w:pPr>
              <w:rPr>
                <w:color w:val="0070C0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74D96">
              <w:rPr>
                <w:color w:val="0070C0"/>
              </w:rPr>
              <w:t>Создание учебного фильма</w:t>
            </w:r>
          </w:p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3508" w:type="dxa"/>
            <w:vMerge/>
            <w:shd w:val="clear" w:color="auto" w:fill="E2EFD9" w:themeFill="accent6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</w:tc>
      </w:tr>
      <w:tr w:rsidR="00CA0277" w:rsidRPr="00C74D96" w:rsidTr="00911646">
        <w:tc>
          <w:tcPr>
            <w:tcW w:w="6505" w:type="dxa"/>
            <w:vMerge w:val="restart"/>
            <w:shd w:val="clear" w:color="auto" w:fill="FBE4D5" w:themeFill="accent2" w:themeFillTint="33"/>
          </w:tcPr>
          <w:p w:rsidR="00CA0277" w:rsidRPr="00B12953" w:rsidRDefault="00CA0277" w:rsidP="00911646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құрамдас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  <w:p w:rsidR="00CA0277" w:rsidRPr="00E15CC8" w:rsidRDefault="00CA0277" w:rsidP="0091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C">
              <w:rPr>
                <w:sz w:val="24"/>
                <w:szCs w:val="24"/>
              </w:rPr>
              <w:t xml:space="preserve">- 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Гибридті СИЦ құрамы, қасиеттері, қолдану көрсеткіштері.</w:t>
            </w:r>
          </w:p>
          <w:p w:rsidR="00CA0277" w:rsidRPr="00E15CC8" w:rsidRDefault="00CA0277" w:rsidP="0091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- Кермет</w:t>
            </w:r>
          </w:p>
          <w:p w:rsidR="00CA0277" w:rsidRPr="00E15CC8" w:rsidRDefault="00CA0277" w:rsidP="0091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- Майланған қабат пен гибридті аймақ туралы заманауи идеялар.</w:t>
            </w:r>
          </w:p>
          <w:p w:rsidR="00CA0277" w:rsidRPr="00E15CC8" w:rsidRDefault="00CA0277" w:rsidP="0091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- Ормокерлер, құрамы, қасиеттері, қолдану көрсеткіштері</w:t>
            </w:r>
          </w:p>
          <w:p w:rsidR="00CA0277" w:rsidRPr="00E15CC8" w:rsidRDefault="00CA0277" w:rsidP="0091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- Наногибридті композиттер, құрамы, қасиеттері, қолдану көрсеткіштері.</w:t>
            </w:r>
          </w:p>
          <w:p w:rsidR="00CA0277" w:rsidRPr="007F3E0E" w:rsidRDefault="00CA0277" w:rsidP="00911646">
            <w:pPr>
              <w:pStyle w:val="a3"/>
              <w:ind w:left="0"/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- Пакеттік композиттер, құрамы, қасиеттері, қолдану көрсеткіштері.</w:t>
            </w:r>
          </w:p>
        </w:tc>
        <w:tc>
          <w:tcPr>
            <w:tcW w:w="3827" w:type="dxa"/>
            <w:shd w:val="clear" w:color="auto" w:fill="FBE4D5" w:themeFill="accent2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74D96">
              <w:rPr>
                <w:color w:val="0070C0"/>
              </w:rPr>
              <w:t>Реферат/презентация</w:t>
            </w:r>
          </w:p>
        </w:tc>
        <w:tc>
          <w:tcPr>
            <w:tcW w:w="3508" w:type="dxa"/>
            <w:vMerge w:val="restart"/>
            <w:shd w:val="clear" w:color="auto" w:fill="D9E2F3" w:themeFill="accent5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74D96">
              <w:rPr>
                <w:color w:val="0070C0"/>
              </w:rPr>
              <w:t xml:space="preserve"> </w:t>
            </w:r>
          </w:p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  <w:lang w:val="en-US"/>
              </w:rPr>
            </w:pPr>
            <w:r>
              <w:rPr>
                <w:color w:val="0070C0"/>
                <w:shd w:val="clear" w:color="auto" w:fill="E2EFD9" w:themeFill="accent6" w:themeFillTint="33"/>
                <w:lang w:val="kk-KZ"/>
              </w:rPr>
              <w:t>Аралық бақылау</w:t>
            </w:r>
            <w:r w:rsidRPr="00C74D96">
              <w:rPr>
                <w:color w:val="0070C0"/>
                <w:shd w:val="clear" w:color="auto" w:fill="E2EFD9" w:themeFill="accent6" w:themeFillTint="33"/>
              </w:rPr>
              <w:t xml:space="preserve"> </w:t>
            </w:r>
            <w:r w:rsidRPr="00C74D96">
              <w:rPr>
                <w:color w:val="0070C0"/>
              </w:rPr>
              <w:t>№2</w:t>
            </w:r>
          </w:p>
        </w:tc>
      </w:tr>
      <w:tr w:rsidR="00CA0277" w:rsidRPr="00C74D96" w:rsidTr="00911646">
        <w:tc>
          <w:tcPr>
            <w:tcW w:w="6505" w:type="dxa"/>
            <w:vMerge/>
            <w:shd w:val="clear" w:color="auto" w:fill="FBE4D5" w:themeFill="accent2" w:themeFillTint="33"/>
          </w:tcPr>
          <w:p w:rsidR="00CA0277" w:rsidRPr="00C74D96" w:rsidRDefault="00CA0277" w:rsidP="00911646">
            <w:pPr>
              <w:rPr>
                <w:color w:val="0070C0"/>
              </w:rPr>
            </w:pPr>
          </w:p>
        </w:tc>
        <w:tc>
          <w:tcPr>
            <w:tcW w:w="3827" w:type="dxa"/>
            <w:shd w:val="clear" w:color="auto" w:fill="FBE4D5" w:themeFill="accent2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74D96">
              <w:rPr>
                <w:color w:val="0070C0"/>
              </w:rPr>
              <w:t xml:space="preserve">Алгоритм действий </w:t>
            </w:r>
          </w:p>
        </w:tc>
        <w:tc>
          <w:tcPr>
            <w:tcW w:w="3508" w:type="dxa"/>
            <w:vMerge/>
            <w:shd w:val="clear" w:color="auto" w:fill="FBE4D5" w:themeFill="accent2" w:themeFillTint="33"/>
          </w:tcPr>
          <w:p w:rsidR="00CA0277" w:rsidRPr="00C74D96" w:rsidRDefault="00CA0277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25548" w:rsidRPr="00C74D96" w:rsidTr="00911646">
        <w:tc>
          <w:tcPr>
            <w:tcW w:w="6505" w:type="dxa"/>
            <w:shd w:val="clear" w:color="auto" w:fill="FBE4D5" w:themeFill="accent2" w:themeFillTint="33"/>
          </w:tcPr>
          <w:p w:rsidR="00A25548" w:rsidRPr="00C74D96" w:rsidRDefault="00A25548" w:rsidP="00911646">
            <w:pPr>
              <w:rPr>
                <w:color w:val="0070C0"/>
              </w:rPr>
            </w:pPr>
          </w:p>
        </w:tc>
        <w:tc>
          <w:tcPr>
            <w:tcW w:w="3827" w:type="dxa"/>
            <w:shd w:val="clear" w:color="auto" w:fill="FBE4D5" w:themeFill="accent2" w:themeFillTint="33"/>
          </w:tcPr>
          <w:p w:rsidR="00A25548" w:rsidRPr="00C74D96" w:rsidRDefault="00A25548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3508" w:type="dxa"/>
            <w:shd w:val="clear" w:color="auto" w:fill="FBE4D5" w:themeFill="accent2" w:themeFillTint="33"/>
          </w:tcPr>
          <w:p w:rsidR="00A25548" w:rsidRPr="00C74D96" w:rsidRDefault="00A25548" w:rsidP="0091164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</w:tbl>
    <w:p w:rsidR="00CA0277" w:rsidRDefault="00CA0277" w:rsidP="00CA0277">
      <w:pPr>
        <w:widowControl w:val="0"/>
        <w:autoSpaceDE w:val="0"/>
        <w:autoSpaceDN w:val="0"/>
        <w:adjustRightInd w:val="0"/>
        <w:rPr>
          <w:b/>
          <w:color w:val="0070C0"/>
        </w:rPr>
      </w:pPr>
    </w:p>
    <w:p w:rsidR="00CA0277" w:rsidRDefault="00CA0277" w:rsidP="00CA0277">
      <w:pPr>
        <w:widowControl w:val="0"/>
        <w:spacing w:after="0" w:line="240" w:lineRule="auto"/>
        <w:jc w:val="center"/>
        <w:rPr>
          <w:color w:val="000000" w:themeColor="text1"/>
        </w:rPr>
      </w:pPr>
    </w:p>
    <w:p w:rsidR="00A25548" w:rsidRDefault="00A25548" w:rsidP="00CA0277">
      <w:pPr>
        <w:widowControl w:val="0"/>
        <w:spacing w:after="0" w:line="240" w:lineRule="auto"/>
        <w:jc w:val="center"/>
        <w:rPr>
          <w:color w:val="000000" w:themeColor="text1"/>
        </w:rPr>
      </w:pPr>
    </w:p>
    <w:p w:rsidR="00A25548" w:rsidRDefault="00A25548" w:rsidP="00CA0277">
      <w:pPr>
        <w:widowControl w:val="0"/>
        <w:spacing w:after="0" w:line="240" w:lineRule="auto"/>
        <w:jc w:val="center"/>
        <w:rPr>
          <w:color w:val="000000" w:themeColor="text1"/>
        </w:rPr>
      </w:pPr>
    </w:p>
    <w:p w:rsidR="00A25548" w:rsidRDefault="00A25548" w:rsidP="00A25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ӨЖ орындау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ережелері</w:t>
      </w:r>
    </w:p>
    <w:p w:rsidR="00A25548" w:rsidRDefault="00A25548" w:rsidP="00A25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Рефератты рәсімдеу: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 xml:space="preserve">Реферат баспа түрінде рәсімделуі тиіс, көлемі 6-8 беттен кем болмауы қажет (суреттер мен сызбаларды қоса есептегенде) (қаріп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Times New Roman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кегль – 14, жоларалық интервал – 1).</w:t>
      </w:r>
    </w:p>
    <w:p w:rsidR="00A25548" w:rsidRDefault="00A25548" w:rsidP="00A25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Титулдық бет (ұйым атауы, реферат атауы бас әріптермен, орындаушының аты-жөні, курс, топ, оқытушының аты-жөні).</w:t>
      </w:r>
    </w:p>
    <w:p w:rsidR="00A25548" w:rsidRDefault="00A25548" w:rsidP="00A25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Мазмұны (реферат бөлімдері).</w:t>
      </w:r>
    </w:p>
    <w:p w:rsidR="00A25548" w:rsidRDefault="00A25548" w:rsidP="00A25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Кіріспе (рефераттың мақсаты мен міндеттері, өзектілігі).</w:t>
      </w:r>
    </w:p>
    <w:p w:rsidR="00A25548" w:rsidRDefault="00A25548" w:rsidP="00A25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Негізгі бөлім (әрбір зерттелетін мәселені әдебиет деректері негізінде ашу, дереккөзді тік жақшада көрсету); бұл бөлімде кестелер, сызбалар, графиктер, суреттер болуы мүмкін.</w:t>
      </w:r>
    </w:p>
    <w:p w:rsidR="00A25548" w:rsidRDefault="00A25548" w:rsidP="00A25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Қорытынды (рефераттағы ақпарат қорытындыланады, тұжырымдар жасалады).</w:t>
      </w:r>
    </w:p>
    <w:p w:rsidR="00A25548" w:rsidRDefault="00A25548" w:rsidP="00A25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Пайдаланылған әдебиеттер тізімі (автордың аты-жөні толық көрсетіледі, дереккөздің толық атауы, шыққан жылы, бет саны).</w:t>
      </w:r>
    </w:p>
    <w:p w:rsidR="00A25548" w:rsidRDefault="00A25548" w:rsidP="00A25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Мультимедиялық презентацияның құрылымы:</w:t>
      </w:r>
    </w:p>
    <w:p w:rsidR="00A25548" w:rsidRDefault="00A25548" w:rsidP="00A25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Презентация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PowerPoint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бағдарламасында жасалуы тиіс (кемінде 25 слайд, мәтіндік слайдтарда 8-10 жолдан артық болмауы қажет, қаріп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Verdana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).</w:t>
      </w:r>
    </w:p>
    <w:p w:rsidR="00A25548" w:rsidRDefault="00A25548" w:rsidP="00A255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Титулдық бет (ұйым атауы, презентация тақырыбы, орындаушының аты-жөні, курс, топ, оқытушының аты-жөні).</w:t>
      </w:r>
    </w:p>
    <w:p w:rsidR="00A25548" w:rsidRDefault="00A25548" w:rsidP="00A255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Кіріспе (тақырыптың жалпы өзектілігі, презентацияның мақсаты мен міндеттері).</w:t>
      </w:r>
    </w:p>
    <w:p w:rsidR="00A25548" w:rsidRDefault="00A25548" w:rsidP="00A255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Негізгі бөлім: бұл бөлімде мәселенің мәнін ашатын барлық кестелер, сызбалар, графиктер, суреттер қамтылады. Өз бетінше жасалған бейнешолулар мен бейнежазбаларды енгізу құпталады.</w:t>
      </w:r>
    </w:p>
    <w:p w:rsidR="00A25548" w:rsidRDefault="00A25548" w:rsidP="00A255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Қорытынды (презентациядағы деректер қорытындыланады және қойылған мақсат пен міндеттерге сәйкес тұжырымдар жасалады).</w:t>
      </w:r>
    </w:p>
    <w:p w:rsidR="00A25548" w:rsidRDefault="00A25548" w:rsidP="00A255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Пайдаланылған әдебиеттер тізімі (автордың аты-жөні, дереккөздің толық атауы, шыққан жылы, бет саны көрсетіледі).</w:t>
      </w:r>
    </w:p>
    <w:p w:rsidR="00A25548" w:rsidRDefault="00A25548" w:rsidP="00A25548">
      <w:pPr>
        <w:widowControl w:val="0"/>
        <w:spacing w:after="0" w:line="240" w:lineRule="auto"/>
        <w:jc w:val="center"/>
        <w:rPr>
          <w:rFonts w:ascii="Calibri" w:eastAsia="Arial Unicode MS" w:hAnsi="Calibri" w:cs="Arial Unicode MS"/>
          <w:color w:val="000000" w:themeColor="text1"/>
          <w:kern w:val="2"/>
        </w:rPr>
      </w:pPr>
    </w:p>
    <w:p w:rsidR="00A25548" w:rsidRDefault="00A25548" w:rsidP="00A25548">
      <w:pPr>
        <w:widowControl w:val="0"/>
        <w:spacing w:after="0" w:line="240" w:lineRule="auto"/>
        <w:jc w:val="center"/>
        <w:rPr>
          <w:color w:val="000000" w:themeColor="text1"/>
        </w:rPr>
      </w:pPr>
    </w:p>
    <w:p w:rsidR="00A25548" w:rsidRDefault="00A25548" w:rsidP="00CA0277">
      <w:pPr>
        <w:widowControl w:val="0"/>
        <w:spacing w:after="0" w:line="240" w:lineRule="auto"/>
        <w:jc w:val="center"/>
        <w:rPr>
          <w:color w:val="000000" w:themeColor="text1"/>
        </w:rPr>
      </w:pPr>
      <w:bookmarkStart w:id="0" w:name="_GoBack"/>
      <w:bookmarkEnd w:id="0"/>
    </w:p>
    <w:p w:rsidR="00C45C15" w:rsidRDefault="00C45C15"/>
    <w:sectPr w:rsidR="00C45C15" w:rsidSect="00CA0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571"/>
    <w:multiLevelType w:val="multilevel"/>
    <w:tmpl w:val="2E92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E45D4"/>
    <w:multiLevelType w:val="multilevel"/>
    <w:tmpl w:val="11D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1C"/>
    <w:rsid w:val="00222E1C"/>
    <w:rsid w:val="00A25548"/>
    <w:rsid w:val="00C45C15"/>
    <w:rsid w:val="00C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3654A-769B-489E-BAB3-1914A067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4"/>
    <w:uiPriority w:val="34"/>
    <w:qFormat/>
    <w:rsid w:val="00CA027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2"/>
      <w:u w:color="000000"/>
      <w:bdr w:val="nil"/>
      <w:lang w:eastAsia="ru-RU"/>
    </w:rPr>
  </w:style>
  <w:style w:type="table" w:styleId="a5">
    <w:name w:val="Table Grid"/>
    <w:basedOn w:val="a1"/>
    <w:uiPriority w:val="59"/>
    <w:rsid w:val="00CA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CA0277"/>
    <w:rPr>
      <w:rFonts w:ascii="Calibri" w:eastAsia="Arial Unicode MS" w:hAnsi="Calibri" w:cs="Arial Unicode MS"/>
      <w:color w:val="000000"/>
      <w:kern w:val="2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2025-09-09T14:59:00Z</dcterms:created>
  <dcterms:modified xsi:type="dcterms:W3CDTF">2025-09-19T08:09:00Z</dcterms:modified>
</cp:coreProperties>
</file>